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1A0A0" w14:textId="0179CAEF" w:rsidR="00BE0F06" w:rsidRPr="00BE0F06" w:rsidRDefault="001F6862" w:rsidP="00BE0F06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39342747"/>
      <w:r>
        <w:rPr>
          <w:rFonts w:ascii="Arial" w:hAnsi="Arial" w:cs="Arial"/>
          <w:b/>
          <w:sz w:val="24"/>
          <w:szCs w:val="24"/>
        </w:rPr>
        <w:t>Izpis Aneksa za napredovanje</w:t>
      </w:r>
      <w:r w:rsidR="00AD2F12">
        <w:rPr>
          <w:rFonts w:ascii="Arial" w:hAnsi="Arial" w:cs="Arial"/>
          <w:b/>
          <w:sz w:val="24"/>
          <w:szCs w:val="24"/>
        </w:rPr>
        <w:t xml:space="preserve"> po 01.01.2025</w:t>
      </w:r>
      <w:r>
        <w:rPr>
          <w:rFonts w:ascii="Arial" w:hAnsi="Arial" w:cs="Arial"/>
          <w:b/>
          <w:sz w:val="24"/>
          <w:szCs w:val="24"/>
        </w:rPr>
        <w:t xml:space="preserve"> (JS)</w:t>
      </w:r>
    </w:p>
    <w:p w14:paraId="376A64EA" w14:textId="13067769" w:rsidR="001F6862" w:rsidRDefault="001F6862" w:rsidP="00DB7B5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MJU je na svoji </w:t>
      </w:r>
      <w:r w:rsidR="00680861">
        <w:rPr>
          <w:rFonts w:ascii="Arial" w:hAnsi="Arial" w:cs="Arial"/>
          <w:sz w:val="20"/>
          <w:szCs w:val="20"/>
        </w:rPr>
        <w:t xml:space="preserve">spletni </w:t>
      </w:r>
      <w:r>
        <w:rPr>
          <w:rFonts w:ascii="Arial" w:hAnsi="Arial" w:cs="Arial"/>
          <w:sz w:val="20"/>
          <w:szCs w:val="20"/>
        </w:rPr>
        <w:t>strani objavil dve oblik</w:t>
      </w:r>
      <w:r w:rsidR="0068086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Aneksa za napredovanja po 01.01.2025. Posledično smo v programu Plače pripravili obe obliki (napredovanje za 1 PR in pospešeno napredovanje). Potrebujete verzijo programa Plač</w:t>
      </w:r>
      <w:r w:rsidR="0068086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22.5.2025 ali novejšo ter preko menija 5.F.A osvežite</w:t>
      </w:r>
      <w:r w:rsidR="00C30266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 formul.</w:t>
      </w:r>
    </w:p>
    <w:p w14:paraId="481891BC" w14:textId="12D8B5DA" w:rsidR="00C30266" w:rsidRPr="00C30266" w:rsidRDefault="00C30266" w:rsidP="00C30266">
      <w:pPr>
        <w:jc w:val="both"/>
        <w:rPr>
          <w:rFonts w:ascii="Arial" w:hAnsi="Arial" w:cs="Arial"/>
          <w:sz w:val="20"/>
          <w:szCs w:val="20"/>
        </w:rPr>
      </w:pPr>
      <w:r w:rsidRPr="00C30266">
        <w:rPr>
          <w:rFonts w:ascii="Arial" w:hAnsi="Arial" w:cs="Arial"/>
          <w:sz w:val="20"/>
          <w:szCs w:val="20"/>
        </w:rPr>
        <w:t xml:space="preserve">Za prevzem novih objavljenih aneksov o napredovanju na podlagi petega odstavka 25. člena ZSTSPJS v meniju </w:t>
      </w:r>
      <w:r w:rsidRPr="00680861">
        <w:rPr>
          <w:rFonts w:ascii="Arial" w:hAnsi="Arial" w:cs="Arial"/>
          <w:sz w:val="20"/>
          <w:szCs w:val="20"/>
        </w:rPr>
        <w:t>5.D.1. Nastavitev poljubnega obrazca</w:t>
      </w:r>
      <w:r>
        <w:rPr>
          <w:rFonts w:ascii="Arial" w:hAnsi="Arial" w:cs="Arial"/>
          <w:sz w:val="20"/>
          <w:szCs w:val="20"/>
        </w:rPr>
        <w:t>,</w:t>
      </w:r>
      <w:r w:rsidRPr="00C30266">
        <w:rPr>
          <w:rFonts w:ascii="Arial" w:hAnsi="Arial" w:cs="Arial"/>
          <w:sz w:val="20"/>
          <w:szCs w:val="20"/>
        </w:rPr>
        <w:t xml:space="preserve"> uporabite tipko </w:t>
      </w:r>
      <w:r w:rsidRPr="00C30266">
        <w:rPr>
          <w:rFonts w:ascii="Arial" w:hAnsi="Arial" w:cs="Arial"/>
          <w:b/>
          <w:bCs/>
          <w:sz w:val="20"/>
          <w:szCs w:val="20"/>
        </w:rPr>
        <w:t>Uvoz oblik izpisov</w:t>
      </w:r>
      <w:r w:rsidRPr="00C30266">
        <w:rPr>
          <w:rFonts w:ascii="Arial" w:hAnsi="Arial" w:cs="Arial"/>
          <w:sz w:val="20"/>
          <w:szCs w:val="20"/>
        </w:rPr>
        <w:t xml:space="preserve">. Pred izpisom aneksa je potrebno imeti </w:t>
      </w:r>
      <w:r w:rsidRPr="00C30266">
        <w:rPr>
          <w:rFonts w:ascii="Arial" w:hAnsi="Arial" w:cs="Arial"/>
          <w:b/>
          <w:bCs/>
          <w:sz w:val="20"/>
          <w:szCs w:val="20"/>
        </w:rPr>
        <w:t>plačo za maj shranjeno in nato narejeno novo prevedbo plače.</w:t>
      </w:r>
      <w:r w:rsidRPr="00C30266">
        <w:rPr>
          <w:rFonts w:ascii="Arial" w:hAnsi="Arial" w:cs="Arial"/>
          <w:sz w:val="20"/>
          <w:szCs w:val="20"/>
        </w:rPr>
        <w:t xml:space="preserve"> Podatke nove prevedbe vnesete preko menija 2.D, opcija je tudi uvoz podatkov iz MJU </w:t>
      </w:r>
      <w:proofErr w:type="spellStart"/>
      <w:r w:rsidRPr="00C30266">
        <w:rPr>
          <w:rFonts w:ascii="Arial" w:hAnsi="Arial" w:cs="Arial"/>
          <w:sz w:val="20"/>
          <w:szCs w:val="20"/>
        </w:rPr>
        <w:t>excela</w:t>
      </w:r>
      <w:proofErr w:type="spellEnd"/>
      <w:r w:rsidRPr="00C3026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Lahko jih vnesete tudi ročno, ali preko menija 2.D ali preko menija 2.1.</w:t>
      </w:r>
    </w:p>
    <w:p w14:paraId="01872099" w14:textId="37FA44BB" w:rsidR="00C30266" w:rsidRDefault="00C30266" w:rsidP="00C30266">
      <w:pPr>
        <w:jc w:val="both"/>
        <w:rPr>
          <w:rFonts w:ascii="Arial" w:hAnsi="Arial" w:cs="Arial"/>
          <w:sz w:val="20"/>
          <w:szCs w:val="20"/>
        </w:rPr>
      </w:pPr>
      <w:r w:rsidRPr="00C3026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8CE8149" wp14:editId="22EC8EE9">
            <wp:extent cx="5760720" cy="850265"/>
            <wp:effectExtent l="0" t="0" r="0" b="6985"/>
            <wp:docPr id="1093227260" name="Slika 4" descr="Slika, ki vsebuje besede besedilo, posnetek zaslona, pisava, vrstic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227260" name="Slika 4" descr="Slika, ki vsebuje besede besedilo, posnetek zaslona, pisava, vrstic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93DC0" w14:textId="16C88895" w:rsidR="00C30266" w:rsidRPr="00C30266" w:rsidRDefault="00C30266" w:rsidP="00C30266">
      <w:pPr>
        <w:jc w:val="both"/>
        <w:rPr>
          <w:rFonts w:ascii="Arial" w:hAnsi="Arial" w:cs="Arial"/>
          <w:sz w:val="20"/>
          <w:szCs w:val="20"/>
        </w:rPr>
      </w:pPr>
      <w:r w:rsidRPr="00C30266">
        <w:rPr>
          <w:rFonts w:ascii="Arial" w:hAnsi="Arial" w:cs="Arial"/>
          <w:sz w:val="20"/>
          <w:szCs w:val="20"/>
        </w:rPr>
        <w:t>Za namen izpisa aneksa o pospešenem napredovanju sta v podatkih delavca na zavihku obračun na posameznih delovnih mestih bil</w:t>
      </w:r>
      <w:r w:rsidR="00680861">
        <w:rPr>
          <w:rFonts w:ascii="Arial" w:hAnsi="Arial" w:cs="Arial"/>
          <w:sz w:val="20"/>
          <w:szCs w:val="20"/>
        </w:rPr>
        <w:t>i</w:t>
      </w:r>
      <w:r w:rsidRPr="00C30266">
        <w:rPr>
          <w:rFonts w:ascii="Arial" w:hAnsi="Arial" w:cs="Arial"/>
          <w:sz w:val="20"/>
          <w:szCs w:val="20"/>
        </w:rPr>
        <w:t xml:space="preserve"> dodan</w:t>
      </w:r>
      <w:r w:rsidR="00680861">
        <w:rPr>
          <w:rFonts w:ascii="Arial" w:hAnsi="Arial" w:cs="Arial"/>
          <w:sz w:val="20"/>
          <w:szCs w:val="20"/>
        </w:rPr>
        <w:t>i</w:t>
      </w:r>
      <w:r w:rsidRPr="00C30266">
        <w:rPr>
          <w:rFonts w:ascii="Arial" w:hAnsi="Arial" w:cs="Arial"/>
          <w:sz w:val="20"/>
          <w:szCs w:val="20"/>
        </w:rPr>
        <w:t xml:space="preserve"> polj</w:t>
      </w:r>
      <w:r w:rsidR="00680861">
        <w:rPr>
          <w:rFonts w:ascii="Arial" w:hAnsi="Arial" w:cs="Arial"/>
          <w:sz w:val="20"/>
          <w:szCs w:val="20"/>
        </w:rPr>
        <w:t>i</w:t>
      </w:r>
      <w:r w:rsidRPr="00C30266">
        <w:rPr>
          <w:rFonts w:ascii="Arial" w:hAnsi="Arial" w:cs="Arial"/>
          <w:sz w:val="20"/>
          <w:szCs w:val="20"/>
        </w:rPr>
        <w:t> </w:t>
      </w:r>
      <w:r w:rsidRPr="00C30266">
        <w:rPr>
          <w:rFonts w:ascii="Arial" w:hAnsi="Arial" w:cs="Arial"/>
          <w:b/>
          <w:bCs/>
          <w:sz w:val="20"/>
          <w:szCs w:val="20"/>
        </w:rPr>
        <w:t>DS2-Številka aneksa o pospešenem napredovanju</w:t>
      </w:r>
      <w:r w:rsidRPr="00C30266">
        <w:rPr>
          <w:rFonts w:ascii="Arial" w:hAnsi="Arial" w:cs="Arial"/>
          <w:sz w:val="20"/>
          <w:szCs w:val="20"/>
        </w:rPr>
        <w:t> in </w:t>
      </w:r>
      <w:r w:rsidRPr="00C30266">
        <w:rPr>
          <w:rFonts w:ascii="Arial" w:hAnsi="Arial" w:cs="Arial"/>
          <w:b/>
          <w:bCs/>
          <w:sz w:val="20"/>
          <w:szCs w:val="20"/>
        </w:rPr>
        <w:t>DT2-Datum sklepa o pospešenem napredovanju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16045FC" w14:textId="146020DA" w:rsidR="00C30266" w:rsidRPr="00C30266" w:rsidRDefault="00C30266" w:rsidP="00C30266">
      <w:pPr>
        <w:jc w:val="both"/>
        <w:rPr>
          <w:rFonts w:ascii="Arial" w:hAnsi="Arial" w:cs="Arial"/>
          <w:sz w:val="20"/>
          <w:szCs w:val="20"/>
        </w:rPr>
      </w:pPr>
      <w:r w:rsidRPr="00C30266">
        <w:rPr>
          <w:rFonts w:ascii="Arial" w:hAnsi="Arial" w:cs="Arial"/>
          <w:sz w:val="20"/>
          <w:szCs w:val="20"/>
        </w:rPr>
        <w:t>Ker gre pri napredovanjih za posameznega delavca, ki ima lahko tudi več delovnih mest in je potrebno na aneks</w:t>
      </w:r>
      <w:r w:rsidR="00680861">
        <w:rPr>
          <w:rFonts w:ascii="Arial" w:hAnsi="Arial" w:cs="Arial"/>
          <w:sz w:val="20"/>
          <w:szCs w:val="20"/>
        </w:rPr>
        <w:t>u</w:t>
      </w:r>
      <w:r w:rsidRPr="00C30266">
        <w:rPr>
          <w:rFonts w:ascii="Arial" w:hAnsi="Arial" w:cs="Arial"/>
          <w:sz w:val="20"/>
          <w:szCs w:val="20"/>
        </w:rPr>
        <w:t xml:space="preserve"> prikazati podatke predhodne plače in nove prevedene plače</w:t>
      </w:r>
      <w:r w:rsidR="00680861">
        <w:rPr>
          <w:rFonts w:ascii="Arial" w:hAnsi="Arial" w:cs="Arial"/>
          <w:sz w:val="20"/>
          <w:szCs w:val="20"/>
        </w:rPr>
        <w:t>,</w:t>
      </w:r>
      <w:r w:rsidRPr="00C30266">
        <w:rPr>
          <w:rFonts w:ascii="Arial" w:hAnsi="Arial" w:cs="Arial"/>
          <w:sz w:val="20"/>
          <w:szCs w:val="20"/>
        </w:rPr>
        <w:t xml:space="preserve"> je na izpisu poljubnih obrazcev v meniju 1.5.6. potrebno vnesti poleg delavca še </w:t>
      </w:r>
      <w:r w:rsidRPr="00C30266">
        <w:rPr>
          <w:rFonts w:ascii="Arial" w:hAnsi="Arial" w:cs="Arial"/>
          <w:b/>
          <w:bCs/>
          <w:sz w:val="20"/>
          <w:szCs w:val="20"/>
        </w:rPr>
        <w:t>Datum shranjenih plač </w:t>
      </w:r>
      <w:r w:rsidRPr="00C30266">
        <w:rPr>
          <w:rFonts w:ascii="Arial" w:hAnsi="Arial" w:cs="Arial"/>
          <w:sz w:val="20"/>
          <w:szCs w:val="20"/>
        </w:rPr>
        <w:t>za mesec maj, izbrati delovno mesto v polju </w:t>
      </w:r>
      <w:r w:rsidRPr="00C30266">
        <w:rPr>
          <w:rFonts w:ascii="Arial" w:hAnsi="Arial" w:cs="Arial"/>
          <w:b/>
          <w:bCs/>
          <w:sz w:val="20"/>
          <w:szCs w:val="20"/>
        </w:rPr>
        <w:t>Izpis za delovno mesto</w:t>
      </w:r>
      <w:r w:rsidRPr="00C30266">
        <w:rPr>
          <w:rFonts w:ascii="Arial" w:hAnsi="Arial" w:cs="Arial"/>
          <w:sz w:val="20"/>
          <w:szCs w:val="20"/>
        </w:rPr>
        <w:t>, obkljukati </w:t>
      </w:r>
      <w:r w:rsidRPr="00C30266">
        <w:rPr>
          <w:rFonts w:ascii="Arial" w:hAnsi="Arial" w:cs="Arial"/>
          <w:b/>
          <w:bCs/>
          <w:sz w:val="20"/>
          <w:szCs w:val="20"/>
        </w:rPr>
        <w:t>Izpis ločeno po delovnih mestih (JS)</w:t>
      </w:r>
      <w:r w:rsidRPr="00C30266">
        <w:rPr>
          <w:rFonts w:ascii="Arial" w:hAnsi="Arial" w:cs="Arial"/>
          <w:sz w:val="20"/>
          <w:szCs w:val="20"/>
        </w:rPr>
        <w:t> ter izbrati željeno obliko izpisa aneksa.</w:t>
      </w:r>
    </w:p>
    <w:p w14:paraId="2B17E9E1" w14:textId="77777777" w:rsidR="00C30266" w:rsidRDefault="00C30266" w:rsidP="00B553E6">
      <w:pPr>
        <w:jc w:val="both"/>
        <w:rPr>
          <w:rFonts w:ascii="Arial" w:hAnsi="Arial" w:cs="Arial"/>
          <w:sz w:val="24"/>
        </w:rPr>
      </w:pPr>
      <w:r w:rsidRPr="00C3026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542A09D" wp14:editId="5A923563">
            <wp:extent cx="4861560" cy="4009501"/>
            <wp:effectExtent l="0" t="0" r="0" b="0"/>
            <wp:docPr id="492993718" name="Slika 3" descr="Slika, ki vsebuje besede besedilo, posnetek zaslona, vzporedno, števil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2993718" name="Slika 3" descr="Slika, ki vsebuje besede besedilo, posnetek zaslona, vzporedno, številk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803" cy="402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9AE0B" w14:textId="3616FDEB" w:rsidR="00EA3979" w:rsidRPr="00C30266" w:rsidRDefault="00EA3979" w:rsidP="00B553E6">
      <w:pPr>
        <w:jc w:val="both"/>
        <w:rPr>
          <w:rFonts w:ascii="Arial" w:hAnsi="Arial" w:cs="Arial"/>
          <w:sz w:val="20"/>
          <w:szCs w:val="20"/>
        </w:rPr>
      </w:pPr>
      <w:r w:rsidRPr="008D79CD">
        <w:rPr>
          <w:rFonts w:ascii="Arial" w:hAnsi="Arial" w:cs="Arial"/>
          <w:sz w:val="24"/>
        </w:rPr>
        <w:t xml:space="preserve">Šenčur, </w:t>
      </w:r>
      <w:r w:rsidR="005F7E94">
        <w:rPr>
          <w:rFonts w:ascii="Arial" w:hAnsi="Arial" w:cs="Arial"/>
          <w:sz w:val="24"/>
        </w:rPr>
        <w:t>maj</w:t>
      </w:r>
      <w:r w:rsidR="00CE49D8" w:rsidRPr="008D79CD">
        <w:rPr>
          <w:rFonts w:ascii="Arial" w:hAnsi="Arial" w:cs="Arial"/>
          <w:sz w:val="24"/>
        </w:rPr>
        <w:t xml:space="preserve"> 202</w:t>
      </w:r>
      <w:r w:rsidR="00B847F8" w:rsidRPr="008D79CD">
        <w:rPr>
          <w:rFonts w:ascii="Arial" w:hAnsi="Arial" w:cs="Arial"/>
          <w:sz w:val="24"/>
        </w:rPr>
        <w:t>5</w:t>
      </w:r>
      <w:r w:rsidRPr="008D79CD">
        <w:rPr>
          <w:rFonts w:ascii="Arial" w:hAnsi="Arial" w:cs="Arial"/>
          <w:szCs w:val="20"/>
        </w:rPr>
        <w:t xml:space="preserve">        </w:t>
      </w:r>
      <w:r w:rsidRPr="008D79CD">
        <w:rPr>
          <w:rFonts w:ascii="Arial" w:hAnsi="Arial" w:cs="Arial"/>
          <w:szCs w:val="20"/>
        </w:rPr>
        <w:tab/>
        <w:t xml:space="preserve">                     </w:t>
      </w:r>
      <w:r w:rsidRPr="008D79CD">
        <w:rPr>
          <w:rFonts w:ascii="Arial" w:hAnsi="Arial" w:cs="Arial"/>
          <w:szCs w:val="20"/>
        </w:rPr>
        <w:tab/>
      </w:r>
      <w:r w:rsidRPr="008D79CD">
        <w:rPr>
          <w:rFonts w:ascii="Arial" w:hAnsi="Arial" w:cs="Arial"/>
          <w:szCs w:val="20"/>
        </w:rPr>
        <w:tab/>
      </w:r>
      <w:r w:rsidRPr="008D79CD">
        <w:rPr>
          <w:rFonts w:ascii="Arial" w:hAnsi="Arial" w:cs="Arial"/>
          <w:szCs w:val="20"/>
        </w:rPr>
        <w:tab/>
        <w:t xml:space="preserve">                   </w:t>
      </w:r>
      <w:r w:rsidRPr="008D79CD">
        <w:rPr>
          <w:rFonts w:ascii="Arial" w:hAnsi="Arial" w:cs="Arial"/>
          <w:sz w:val="24"/>
        </w:rPr>
        <w:t>VASCO d.o.o.</w:t>
      </w:r>
      <w:bookmarkEnd w:id="0"/>
    </w:p>
    <w:sectPr w:rsidR="00EA3979" w:rsidRPr="00C30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77AC"/>
    <w:multiLevelType w:val="hybridMultilevel"/>
    <w:tmpl w:val="64F8F796"/>
    <w:lvl w:ilvl="0" w:tplc="887EC3C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95DA3"/>
    <w:multiLevelType w:val="hybridMultilevel"/>
    <w:tmpl w:val="FD16D4FA"/>
    <w:lvl w:ilvl="0" w:tplc="90684FA6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00AE"/>
    <w:multiLevelType w:val="hybridMultilevel"/>
    <w:tmpl w:val="E1807E22"/>
    <w:lvl w:ilvl="0" w:tplc="194837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92B6D"/>
    <w:multiLevelType w:val="hybridMultilevel"/>
    <w:tmpl w:val="4508C868"/>
    <w:lvl w:ilvl="0" w:tplc="BC80282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075C0"/>
    <w:multiLevelType w:val="hybridMultilevel"/>
    <w:tmpl w:val="06F8BF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027E3"/>
    <w:multiLevelType w:val="hybridMultilevel"/>
    <w:tmpl w:val="A1665056"/>
    <w:lvl w:ilvl="0" w:tplc="AA4A673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80B9D"/>
    <w:multiLevelType w:val="hybridMultilevel"/>
    <w:tmpl w:val="A6D82E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666D5"/>
    <w:multiLevelType w:val="hybridMultilevel"/>
    <w:tmpl w:val="0B7852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07E1B"/>
    <w:multiLevelType w:val="hybridMultilevel"/>
    <w:tmpl w:val="11BA7FF2"/>
    <w:lvl w:ilvl="0" w:tplc="AEBA9CE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F2EB3"/>
    <w:multiLevelType w:val="hybridMultilevel"/>
    <w:tmpl w:val="3F7C05C4"/>
    <w:lvl w:ilvl="0" w:tplc="423C7AE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85881461">
    <w:abstractNumId w:val="9"/>
  </w:num>
  <w:num w:numId="2" w16cid:durableId="258410085">
    <w:abstractNumId w:val="4"/>
  </w:num>
  <w:num w:numId="3" w16cid:durableId="1371612831">
    <w:abstractNumId w:val="1"/>
  </w:num>
  <w:num w:numId="4" w16cid:durableId="1123772895">
    <w:abstractNumId w:val="7"/>
  </w:num>
  <w:num w:numId="5" w16cid:durableId="926810902">
    <w:abstractNumId w:val="6"/>
  </w:num>
  <w:num w:numId="6" w16cid:durableId="724915848">
    <w:abstractNumId w:val="3"/>
  </w:num>
  <w:num w:numId="7" w16cid:durableId="1058431247">
    <w:abstractNumId w:val="5"/>
  </w:num>
  <w:num w:numId="8" w16cid:durableId="968319978">
    <w:abstractNumId w:val="0"/>
  </w:num>
  <w:num w:numId="9" w16cid:durableId="250162217">
    <w:abstractNumId w:val="8"/>
  </w:num>
  <w:num w:numId="10" w16cid:durableId="77019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A2A"/>
    <w:rsid w:val="00000829"/>
    <w:rsid w:val="00007538"/>
    <w:rsid w:val="000112E3"/>
    <w:rsid w:val="00012530"/>
    <w:rsid w:val="00021729"/>
    <w:rsid w:val="000225B9"/>
    <w:rsid w:val="00024D09"/>
    <w:rsid w:val="00035BA7"/>
    <w:rsid w:val="000447F2"/>
    <w:rsid w:val="00064F2F"/>
    <w:rsid w:val="000731F2"/>
    <w:rsid w:val="00081CC6"/>
    <w:rsid w:val="00082172"/>
    <w:rsid w:val="000A0729"/>
    <w:rsid w:val="000A42DE"/>
    <w:rsid w:val="000D4B1A"/>
    <w:rsid w:val="000D667A"/>
    <w:rsid w:val="000E443E"/>
    <w:rsid w:val="000E4F04"/>
    <w:rsid w:val="000F2BB3"/>
    <w:rsid w:val="000F46CB"/>
    <w:rsid w:val="000F50B6"/>
    <w:rsid w:val="00115DE1"/>
    <w:rsid w:val="00124AE0"/>
    <w:rsid w:val="00131A52"/>
    <w:rsid w:val="001544F3"/>
    <w:rsid w:val="00164697"/>
    <w:rsid w:val="0016578A"/>
    <w:rsid w:val="0016726D"/>
    <w:rsid w:val="0017009C"/>
    <w:rsid w:val="00173F7D"/>
    <w:rsid w:val="001842AF"/>
    <w:rsid w:val="00187F52"/>
    <w:rsid w:val="00193291"/>
    <w:rsid w:val="001A64E3"/>
    <w:rsid w:val="001B29BE"/>
    <w:rsid w:val="001C1CED"/>
    <w:rsid w:val="001C527F"/>
    <w:rsid w:val="001E098E"/>
    <w:rsid w:val="001E1FEE"/>
    <w:rsid w:val="001E5694"/>
    <w:rsid w:val="001E7095"/>
    <w:rsid w:val="001F19A2"/>
    <w:rsid w:val="001F2239"/>
    <w:rsid w:val="001F5BAE"/>
    <w:rsid w:val="001F6862"/>
    <w:rsid w:val="00200B12"/>
    <w:rsid w:val="00201CFE"/>
    <w:rsid w:val="0020424A"/>
    <w:rsid w:val="00206189"/>
    <w:rsid w:val="0021108D"/>
    <w:rsid w:val="002120B2"/>
    <w:rsid w:val="0021725E"/>
    <w:rsid w:val="00221E1C"/>
    <w:rsid w:val="002231E7"/>
    <w:rsid w:val="0023093D"/>
    <w:rsid w:val="00231087"/>
    <w:rsid w:val="00232A9E"/>
    <w:rsid w:val="00241DDA"/>
    <w:rsid w:val="00242A45"/>
    <w:rsid w:val="002549A7"/>
    <w:rsid w:val="00255555"/>
    <w:rsid w:val="00286F5B"/>
    <w:rsid w:val="00297F91"/>
    <w:rsid w:val="002A1643"/>
    <w:rsid w:val="002A3BF7"/>
    <w:rsid w:val="002C6482"/>
    <w:rsid w:val="002C6E01"/>
    <w:rsid w:val="002D194C"/>
    <w:rsid w:val="002D1B8D"/>
    <w:rsid w:val="002E14B4"/>
    <w:rsid w:val="00307283"/>
    <w:rsid w:val="003072D1"/>
    <w:rsid w:val="00321998"/>
    <w:rsid w:val="00336900"/>
    <w:rsid w:val="003400DB"/>
    <w:rsid w:val="00343F8B"/>
    <w:rsid w:val="003646E4"/>
    <w:rsid w:val="003748CA"/>
    <w:rsid w:val="003749A3"/>
    <w:rsid w:val="00376D8A"/>
    <w:rsid w:val="00380430"/>
    <w:rsid w:val="00380585"/>
    <w:rsid w:val="00386465"/>
    <w:rsid w:val="00394D59"/>
    <w:rsid w:val="003A69B6"/>
    <w:rsid w:val="003B43C0"/>
    <w:rsid w:val="003C6EB9"/>
    <w:rsid w:val="003D0461"/>
    <w:rsid w:val="003D079F"/>
    <w:rsid w:val="003D2A1A"/>
    <w:rsid w:val="003E198B"/>
    <w:rsid w:val="003E2AF9"/>
    <w:rsid w:val="003F120D"/>
    <w:rsid w:val="003F1963"/>
    <w:rsid w:val="003F641C"/>
    <w:rsid w:val="0040119F"/>
    <w:rsid w:val="00406468"/>
    <w:rsid w:val="0040660F"/>
    <w:rsid w:val="0040753E"/>
    <w:rsid w:val="00414ACD"/>
    <w:rsid w:val="0042079D"/>
    <w:rsid w:val="00420960"/>
    <w:rsid w:val="00420EE3"/>
    <w:rsid w:val="004243E9"/>
    <w:rsid w:val="004266E8"/>
    <w:rsid w:val="0043756B"/>
    <w:rsid w:val="00447675"/>
    <w:rsid w:val="00447E38"/>
    <w:rsid w:val="00452BF2"/>
    <w:rsid w:val="00467135"/>
    <w:rsid w:val="00487FB2"/>
    <w:rsid w:val="00496CB6"/>
    <w:rsid w:val="004A2B62"/>
    <w:rsid w:val="004A3FE1"/>
    <w:rsid w:val="004B15D7"/>
    <w:rsid w:val="004D0245"/>
    <w:rsid w:val="004F1DEA"/>
    <w:rsid w:val="004F3CAC"/>
    <w:rsid w:val="0050499D"/>
    <w:rsid w:val="00505FCB"/>
    <w:rsid w:val="00515AD4"/>
    <w:rsid w:val="00526DF5"/>
    <w:rsid w:val="0053480A"/>
    <w:rsid w:val="00537C72"/>
    <w:rsid w:val="00542C62"/>
    <w:rsid w:val="005434F8"/>
    <w:rsid w:val="00544BF8"/>
    <w:rsid w:val="005478C8"/>
    <w:rsid w:val="0055218E"/>
    <w:rsid w:val="00555039"/>
    <w:rsid w:val="00574315"/>
    <w:rsid w:val="005815A4"/>
    <w:rsid w:val="00582362"/>
    <w:rsid w:val="0058780F"/>
    <w:rsid w:val="0059669F"/>
    <w:rsid w:val="005A3EAB"/>
    <w:rsid w:val="005C09A2"/>
    <w:rsid w:val="005C410D"/>
    <w:rsid w:val="005E086D"/>
    <w:rsid w:val="005E386F"/>
    <w:rsid w:val="005E638C"/>
    <w:rsid w:val="005F7E94"/>
    <w:rsid w:val="0060678B"/>
    <w:rsid w:val="006256D0"/>
    <w:rsid w:val="00626C4D"/>
    <w:rsid w:val="0063257B"/>
    <w:rsid w:val="00635792"/>
    <w:rsid w:val="006579F5"/>
    <w:rsid w:val="00672DA3"/>
    <w:rsid w:val="006776EF"/>
    <w:rsid w:val="00680226"/>
    <w:rsid w:val="00680861"/>
    <w:rsid w:val="006957C8"/>
    <w:rsid w:val="006A2653"/>
    <w:rsid w:val="006A3AEB"/>
    <w:rsid w:val="006C0FC1"/>
    <w:rsid w:val="006D13DB"/>
    <w:rsid w:val="006D2BF9"/>
    <w:rsid w:val="006E0813"/>
    <w:rsid w:val="006F347E"/>
    <w:rsid w:val="007101F6"/>
    <w:rsid w:val="00712C0E"/>
    <w:rsid w:val="0071481B"/>
    <w:rsid w:val="0072086E"/>
    <w:rsid w:val="00721414"/>
    <w:rsid w:val="00724C74"/>
    <w:rsid w:val="00732B80"/>
    <w:rsid w:val="00732BA7"/>
    <w:rsid w:val="00732C17"/>
    <w:rsid w:val="007412E1"/>
    <w:rsid w:val="007450B0"/>
    <w:rsid w:val="00751C15"/>
    <w:rsid w:val="00752A37"/>
    <w:rsid w:val="0077376E"/>
    <w:rsid w:val="007770CB"/>
    <w:rsid w:val="00777BDF"/>
    <w:rsid w:val="00787A0A"/>
    <w:rsid w:val="007A70E3"/>
    <w:rsid w:val="007B18A6"/>
    <w:rsid w:val="007B7823"/>
    <w:rsid w:val="007C7213"/>
    <w:rsid w:val="007D004A"/>
    <w:rsid w:val="007D5561"/>
    <w:rsid w:val="007E5DEC"/>
    <w:rsid w:val="007F1F23"/>
    <w:rsid w:val="008062F7"/>
    <w:rsid w:val="00815027"/>
    <w:rsid w:val="00854778"/>
    <w:rsid w:val="008621C6"/>
    <w:rsid w:val="00863F90"/>
    <w:rsid w:val="00864B72"/>
    <w:rsid w:val="008676D6"/>
    <w:rsid w:val="0087139F"/>
    <w:rsid w:val="008760CC"/>
    <w:rsid w:val="00892486"/>
    <w:rsid w:val="008A1C3A"/>
    <w:rsid w:val="008A5211"/>
    <w:rsid w:val="008A71AD"/>
    <w:rsid w:val="008A7C74"/>
    <w:rsid w:val="008C65FA"/>
    <w:rsid w:val="008D79CD"/>
    <w:rsid w:val="008E0311"/>
    <w:rsid w:val="008F1E17"/>
    <w:rsid w:val="00903719"/>
    <w:rsid w:val="00907DDA"/>
    <w:rsid w:val="00910180"/>
    <w:rsid w:val="00916B74"/>
    <w:rsid w:val="00916B82"/>
    <w:rsid w:val="00920BC8"/>
    <w:rsid w:val="00925A45"/>
    <w:rsid w:val="00934ECD"/>
    <w:rsid w:val="00936814"/>
    <w:rsid w:val="00940D7F"/>
    <w:rsid w:val="00942623"/>
    <w:rsid w:val="009440F0"/>
    <w:rsid w:val="00947F7F"/>
    <w:rsid w:val="00951066"/>
    <w:rsid w:val="00957917"/>
    <w:rsid w:val="00970CA3"/>
    <w:rsid w:val="00971C91"/>
    <w:rsid w:val="00974194"/>
    <w:rsid w:val="00984BA5"/>
    <w:rsid w:val="009908DA"/>
    <w:rsid w:val="009932BE"/>
    <w:rsid w:val="00997F65"/>
    <w:rsid w:val="009A2DFF"/>
    <w:rsid w:val="009A50DA"/>
    <w:rsid w:val="009A50FF"/>
    <w:rsid w:val="009A649F"/>
    <w:rsid w:val="009B2D67"/>
    <w:rsid w:val="009C2DFE"/>
    <w:rsid w:val="009C3D04"/>
    <w:rsid w:val="009E3167"/>
    <w:rsid w:val="009E572E"/>
    <w:rsid w:val="009F5C5D"/>
    <w:rsid w:val="009F663A"/>
    <w:rsid w:val="00A230B3"/>
    <w:rsid w:val="00A32578"/>
    <w:rsid w:val="00A460CF"/>
    <w:rsid w:val="00A5407D"/>
    <w:rsid w:val="00A63790"/>
    <w:rsid w:val="00A704AE"/>
    <w:rsid w:val="00A719B4"/>
    <w:rsid w:val="00A74A19"/>
    <w:rsid w:val="00A7506F"/>
    <w:rsid w:val="00A80257"/>
    <w:rsid w:val="00A80340"/>
    <w:rsid w:val="00A83A29"/>
    <w:rsid w:val="00A96A8B"/>
    <w:rsid w:val="00A9786B"/>
    <w:rsid w:val="00AB47C7"/>
    <w:rsid w:val="00AC3876"/>
    <w:rsid w:val="00AC4D8F"/>
    <w:rsid w:val="00AD02F6"/>
    <w:rsid w:val="00AD06FF"/>
    <w:rsid w:val="00AD2F12"/>
    <w:rsid w:val="00AE6397"/>
    <w:rsid w:val="00B05430"/>
    <w:rsid w:val="00B13E9F"/>
    <w:rsid w:val="00B24889"/>
    <w:rsid w:val="00B257ED"/>
    <w:rsid w:val="00B32243"/>
    <w:rsid w:val="00B32FA4"/>
    <w:rsid w:val="00B41500"/>
    <w:rsid w:val="00B4365C"/>
    <w:rsid w:val="00B553E6"/>
    <w:rsid w:val="00B847F8"/>
    <w:rsid w:val="00B85545"/>
    <w:rsid w:val="00B9039D"/>
    <w:rsid w:val="00B94009"/>
    <w:rsid w:val="00B9569A"/>
    <w:rsid w:val="00BA5691"/>
    <w:rsid w:val="00BB4325"/>
    <w:rsid w:val="00BB7CCF"/>
    <w:rsid w:val="00BC3EFB"/>
    <w:rsid w:val="00BD4E31"/>
    <w:rsid w:val="00BE0F06"/>
    <w:rsid w:val="00BE2BFF"/>
    <w:rsid w:val="00BE66A8"/>
    <w:rsid w:val="00BF0FC4"/>
    <w:rsid w:val="00BF6E82"/>
    <w:rsid w:val="00C05077"/>
    <w:rsid w:val="00C16B03"/>
    <w:rsid w:val="00C24B6C"/>
    <w:rsid w:val="00C30266"/>
    <w:rsid w:val="00C325E8"/>
    <w:rsid w:val="00C36A03"/>
    <w:rsid w:val="00C46AF6"/>
    <w:rsid w:val="00C55331"/>
    <w:rsid w:val="00C80A0C"/>
    <w:rsid w:val="00C853CB"/>
    <w:rsid w:val="00C86563"/>
    <w:rsid w:val="00C86DEE"/>
    <w:rsid w:val="00C93FE5"/>
    <w:rsid w:val="00C97C1D"/>
    <w:rsid w:val="00CA2F85"/>
    <w:rsid w:val="00CA3BA1"/>
    <w:rsid w:val="00CA658B"/>
    <w:rsid w:val="00CB35E4"/>
    <w:rsid w:val="00CB6A8E"/>
    <w:rsid w:val="00CE2B1E"/>
    <w:rsid w:val="00CE49D8"/>
    <w:rsid w:val="00CE7F9D"/>
    <w:rsid w:val="00CF3931"/>
    <w:rsid w:val="00CF44CE"/>
    <w:rsid w:val="00CF559E"/>
    <w:rsid w:val="00D02174"/>
    <w:rsid w:val="00D04537"/>
    <w:rsid w:val="00D06F08"/>
    <w:rsid w:val="00D121F5"/>
    <w:rsid w:val="00D16488"/>
    <w:rsid w:val="00D229C6"/>
    <w:rsid w:val="00D257F6"/>
    <w:rsid w:val="00D2627A"/>
    <w:rsid w:val="00D26489"/>
    <w:rsid w:val="00D42778"/>
    <w:rsid w:val="00D53717"/>
    <w:rsid w:val="00D6069E"/>
    <w:rsid w:val="00D719F9"/>
    <w:rsid w:val="00D84E1E"/>
    <w:rsid w:val="00D85292"/>
    <w:rsid w:val="00D879F7"/>
    <w:rsid w:val="00D90BF1"/>
    <w:rsid w:val="00D91DBA"/>
    <w:rsid w:val="00DA0175"/>
    <w:rsid w:val="00DB7B50"/>
    <w:rsid w:val="00DC263E"/>
    <w:rsid w:val="00DD0762"/>
    <w:rsid w:val="00DE0F80"/>
    <w:rsid w:val="00DE568E"/>
    <w:rsid w:val="00DF39BF"/>
    <w:rsid w:val="00DF3A98"/>
    <w:rsid w:val="00DF5B50"/>
    <w:rsid w:val="00DF7C4D"/>
    <w:rsid w:val="00E01F19"/>
    <w:rsid w:val="00E06937"/>
    <w:rsid w:val="00E11D58"/>
    <w:rsid w:val="00E16064"/>
    <w:rsid w:val="00E24217"/>
    <w:rsid w:val="00E254E4"/>
    <w:rsid w:val="00E25FE5"/>
    <w:rsid w:val="00E33D82"/>
    <w:rsid w:val="00E35568"/>
    <w:rsid w:val="00E35FB0"/>
    <w:rsid w:val="00E3620D"/>
    <w:rsid w:val="00E451B7"/>
    <w:rsid w:val="00E470E0"/>
    <w:rsid w:val="00E554AA"/>
    <w:rsid w:val="00E62F77"/>
    <w:rsid w:val="00E65598"/>
    <w:rsid w:val="00E742FB"/>
    <w:rsid w:val="00E7515D"/>
    <w:rsid w:val="00EA30F8"/>
    <w:rsid w:val="00EA37C7"/>
    <w:rsid w:val="00EA3979"/>
    <w:rsid w:val="00EA4824"/>
    <w:rsid w:val="00EC0A2A"/>
    <w:rsid w:val="00EC6000"/>
    <w:rsid w:val="00ED4B44"/>
    <w:rsid w:val="00EF79E0"/>
    <w:rsid w:val="00F02A47"/>
    <w:rsid w:val="00F23FF5"/>
    <w:rsid w:val="00F254ED"/>
    <w:rsid w:val="00F528FC"/>
    <w:rsid w:val="00F61A42"/>
    <w:rsid w:val="00F673BF"/>
    <w:rsid w:val="00F716EC"/>
    <w:rsid w:val="00F72D5F"/>
    <w:rsid w:val="00F73C03"/>
    <w:rsid w:val="00F8353B"/>
    <w:rsid w:val="00F940B9"/>
    <w:rsid w:val="00FA71D6"/>
    <w:rsid w:val="00FB2397"/>
    <w:rsid w:val="00FB61E8"/>
    <w:rsid w:val="00FC421C"/>
    <w:rsid w:val="00FC791D"/>
    <w:rsid w:val="00FD1BAF"/>
    <w:rsid w:val="00FD26AC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A5F8A"/>
  <w15:chartTrackingRefBased/>
  <w15:docId w15:val="{E1D537F0-BD68-444A-AD08-3693D0ED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57917"/>
    <w:pPr>
      <w:spacing w:after="200" w:line="276" w:lineRule="auto"/>
    </w:pPr>
    <w:rPr>
      <w:rFonts w:eastAsiaTheme="minorEastAsia"/>
      <w:lang w:eastAsia="sl-SI"/>
    </w:rPr>
  </w:style>
  <w:style w:type="paragraph" w:styleId="Naslov3">
    <w:name w:val="heading 3"/>
    <w:basedOn w:val="Navaden"/>
    <w:link w:val="Naslov3Znak"/>
    <w:uiPriority w:val="9"/>
    <w:qFormat/>
    <w:rsid w:val="00A83A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E086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D22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D229C6"/>
    <w:rPr>
      <w:b/>
      <w:bCs/>
    </w:rPr>
  </w:style>
  <w:style w:type="paragraph" w:styleId="Revizija">
    <w:name w:val="Revision"/>
    <w:hidden/>
    <w:uiPriority w:val="99"/>
    <w:semiHidden/>
    <w:rsid w:val="00916B82"/>
    <w:pPr>
      <w:spacing w:after="0" w:line="240" w:lineRule="auto"/>
    </w:pPr>
    <w:rPr>
      <w:rFonts w:eastAsiaTheme="minorEastAsia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16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16B82"/>
    <w:rPr>
      <w:rFonts w:ascii="Segoe UI" w:eastAsiaTheme="minorEastAsia" w:hAnsi="Segoe UI" w:cs="Segoe UI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A83A29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unhideWhenUsed/>
    <w:rsid w:val="00A83A29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E3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4415">
          <w:marLeft w:val="0"/>
          <w:marRight w:val="0"/>
          <w:marTop w:val="0"/>
          <w:marBottom w:val="0"/>
          <w:divBdr>
            <w:top w:val="single" w:sz="6" w:space="11" w:color="C0CAC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562">
          <w:marLeft w:val="0"/>
          <w:marRight w:val="0"/>
          <w:marTop w:val="0"/>
          <w:marBottom w:val="0"/>
          <w:divBdr>
            <w:top w:val="single" w:sz="6" w:space="11" w:color="C0CAC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4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53001">
          <w:marLeft w:val="0"/>
          <w:marRight w:val="0"/>
          <w:marTop w:val="0"/>
          <w:marBottom w:val="0"/>
          <w:divBdr>
            <w:top w:val="single" w:sz="6" w:space="11" w:color="C0CACB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Šiler</dc:creator>
  <cp:keywords/>
  <dc:description/>
  <cp:lastModifiedBy>Beno Korenjak</cp:lastModifiedBy>
  <cp:revision>2</cp:revision>
  <cp:lastPrinted>2025-02-03T11:42:00Z</cp:lastPrinted>
  <dcterms:created xsi:type="dcterms:W3CDTF">2025-05-26T07:52:00Z</dcterms:created>
  <dcterms:modified xsi:type="dcterms:W3CDTF">2025-05-26T07:52:00Z</dcterms:modified>
</cp:coreProperties>
</file>